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FC" w:rsidRDefault="0040359F">
      <w:pPr>
        <w:jc w:val="center"/>
      </w:pPr>
      <w:bookmarkStart w:id="0" w:name="_gjdgxs" w:colFirst="0" w:colLast="0"/>
      <w:bookmarkStart w:id="1" w:name="_GoBack"/>
      <w:bookmarkEnd w:id="0"/>
      <w:bookmarkEnd w:id="1"/>
      <w:r>
        <w:rPr>
          <w:noProof/>
        </w:rPr>
        <w:drawing>
          <wp:inline distT="0" distB="0" distL="0" distR="0">
            <wp:extent cx="2049809" cy="1246967"/>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2049809" cy="1246967"/>
                    </a:xfrm>
                    <a:prstGeom prst="rect">
                      <a:avLst/>
                    </a:prstGeom>
                    <a:ln/>
                  </pic:spPr>
                </pic:pic>
              </a:graphicData>
            </a:graphic>
          </wp:inline>
        </w:drawing>
      </w:r>
    </w:p>
    <w:p w:rsidR="00391DFC" w:rsidRDefault="00391DFC">
      <w:pPr>
        <w:jc w:val="center"/>
        <w:rPr>
          <w:rFonts w:ascii="Overlock" w:eastAsia="Overlock" w:hAnsi="Overlock" w:cs="Overlock"/>
          <w:sz w:val="24"/>
          <w:szCs w:val="24"/>
        </w:rPr>
      </w:pPr>
    </w:p>
    <w:p w:rsidR="00391DFC" w:rsidRDefault="0040359F">
      <w:pPr>
        <w:jc w:val="center"/>
        <w:rPr>
          <w:rFonts w:ascii="Overlock" w:eastAsia="Overlock" w:hAnsi="Overlock" w:cs="Overlock"/>
          <w:sz w:val="32"/>
          <w:szCs w:val="32"/>
        </w:rPr>
      </w:pPr>
      <w:r>
        <w:rPr>
          <w:rFonts w:ascii="Overlock" w:eastAsia="Overlock" w:hAnsi="Overlock" w:cs="Overlock"/>
          <w:sz w:val="32"/>
          <w:szCs w:val="32"/>
        </w:rPr>
        <w:t>It’s time to register for Kindergarten!!!</w:t>
      </w:r>
    </w:p>
    <w:p w:rsidR="00391DFC" w:rsidRDefault="00391DFC">
      <w:pPr>
        <w:rPr>
          <w:rFonts w:ascii="Overlock" w:eastAsia="Overlock" w:hAnsi="Overlock" w:cs="Overlock"/>
          <w:sz w:val="32"/>
          <w:szCs w:val="32"/>
        </w:rPr>
      </w:pPr>
    </w:p>
    <w:p w:rsidR="00391DFC" w:rsidRDefault="0040359F">
      <w:pPr>
        <w:rPr>
          <w:rFonts w:ascii="Overlock" w:eastAsia="Overlock" w:hAnsi="Overlock" w:cs="Overlock"/>
          <w:sz w:val="32"/>
          <w:szCs w:val="32"/>
        </w:rPr>
      </w:pPr>
      <w:r>
        <w:rPr>
          <w:rFonts w:ascii="Overlock" w:eastAsia="Overlock" w:hAnsi="Overlock" w:cs="Overlock"/>
          <w:sz w:val="32"/>
          <w:szCs w:val="32"/>
        </w:rPr>
        <w:t>According to school records your student:</w:t>
      </w:r>
    </w:p>
    <w:p w:rsidR="00391DFC" w:rsidRDefault="00391DFC">
      <w:pPr>
        <w:rPr>
          <w:rFonts w:ascii="Overlock" w:eastAsia="Overlock" w:hAnsi="Overlock" w:cs="Overlock"/>
          <w:sz w:val="32"/>
          <w:szCs w:val="32"/>
        </w:rPr>
      </w:pPr>
    </w:p>
    <w:p w:rsidR="00391DFC" w:rsidRDefault="0040359F">
      <w:pPr>
        <w:rPr>
          <w:rFonts w:ascii="Overlock" w:eastAsia="Overlock" w:hAnsi="Overlock" w:cs="Overlock"/>
          <w:sz w:val="32"/>
          <w:szCs w:val="32"/>
        </w:rPr>
      </w:pPr>
      <w:r>
        <w:rPr>
          <w:rFonts w:ascii="Overlock" w:eastAsia="Overlock" w:hAnsi="Overlock" w:cs="Overlock"/>
          <w:sz w:val="32"/>
          <w:szCs w:val="32"/>
        </w:rPr>
        <w:t>Has a sibling that may be ready for kindergarten!</w:t>
      </w:r>
    </w:p>
    <w:p w:rsidR="00391DFC" w:rsidRDefault="00391DFC">
      <w:pPr>
        <w:rPr>
          <w:rFonts w:ascii="Overlock" w:eastAsia="Overlock" w:hAnsi="Overlock" w:cs="Overlock"/>
        </w:rPr>
      </w:pPr>
    </w:p>
    <w:p w:rsidR="00391DFC" w:rsidRDefault="0040359F">
      <w:pPr>
        <w:rPr>
          <w:rFonts w:ascii="Overlock" w:eastAsia="Overlock" w:hAnsi="Overlock" w:cs="Overlock"/>
          <w:b/>
          <w:sz w:val="24"/>
          <w:szCs w:val="24"/>
        </w:rPr>
      </w:pPr>
      <w:bookmarkStart w:id="2" w:name="_30j0zll" w:colFirst="0" w:colLast="0"/>
      <w:bookmarkEnd w:id="2"/>
      <w:r>
        <w:rPr>
          <w:rFonts w:ascii="Overlock" w:eastAsia="Overlock" w:hAnsi="Overlock" w:cs="Overlock"/>
          <w:sz w:val="24"/>
          <w:szCs w:val="24"/>
        </w:rPr>
        <w:t xml:space="preserve">Kentucky law requires children between the ages of 6 and 16 to attend school. </w:t>
      </w:r>
      <w:r>
        <w:rPr>
          <w:rFonts w:ascii="Overlock" w:eastAsia="Overlock" w:hAnsi="Overlock" w:cs="Overlock"/>
          <w:b/>
          <w:sz w:val="24"/>
          <w:szCs w:val="24"/>
        </w:rPr>
        <w:t xml:space="preserve">Any child who </w:t>
      </w:r>
      <w:proofErr w:type="gramStart"/>
      <w:r>
        <w:rPr>
          <w:rFonts w:ascii="Overlock" w:eastAsia="Overlock" w:hAnsi="Overlock" w:cs="Overlock"/>
          <w:b/>
          <w:sz w:val="24"/>
          <w:szCs w:val="24"/>
        </w:rPr>
        <w:t>turns</w:t>
      </w:r>
      <w:proofErr w:type="gramEnd"/>
      <w:r>
        <w:rPr>
          <w:rFonts w:ascii="Overlock" w:eastAsia="Overlock" w:hAnsi="Overlock" w:cs="Overlock"/>
          <w:b/>
          <w:sz w:val="24"/>
          <w:szCs w:val="24"/>
        </w:rPr>
        <w:t xml:space="preserve"> 5 on or before August 1 can enroll in full day kindergarten.</w:t>
      </w:r>
    </w:p>
    <w:p w:rsidR="00391DFC" w:rsidRDefault="00391DFC">
      <w:pPr>
        <w:rPr>
          <w:rFonts w:ascii="Overlock" w:eastAsia="Overlock" w:hAnsi="Overlock" w:cs="Overlock"/>
          <w:b/>
          <w:sz w:val="24"/>
          <w:szCs w:val="24"/>
        </w:rPr>
      </w:pPr>
    </w:p>
    <w:p w:rsidR="00391DFC" w:rsidRDefault="0040359F">
      <w:pPr>
        <w:rPr>
          <w:rFonts w:ascii="Overlock" w:eastAsia="Overlock" w:hAnsi="Overlock" w:cs="Overlock"/>
          <w:sz w:val="24"/>
          <w:szCs w:val="24"/>
        </w:rPr>
      </w:pPr>
      <w:r>
        <w:rPr>
          <w:rFonts w:ascii="Overlock" w:eastAsia="Overlock" w:hAnsi="Overlock" w:cs="Overlock"/>
          <w:sz w:val="24"/>
          <w:szCs w:val="24"/>
        </w:rPr>
        <w:t>To enroll your child you may go to the school nearest your home that serves your child’s grade level. For information on which school your child will attend, or call the Pare</w:t>
      </w:r>
      <w:r>
        <w:rPr>
          <w:rFonts w:ascii="Overlock" w:eastAsia="Overlock" w:hAnsi="Overlock" w:cs="Overlock"/>
          <w:sz w:val="24"/>
          <w:szCs w:val="24"/>
        </w:rPr>
        <w:t xml:space="preserve">nt Assistance Center at 485-6250, the Office of Elementary Student Assignment at 485-3802, the Office of Demographics at 485-3050 or the District’s </w:t>
      </w:r>
      <w:proofErr w:type="spellStart"/>
      <w:r>
        <w:rPr>
          <w:rFonts w:ascii="Overlock" w:eastAsia="Overlock" w:hAnsi="Overlock" w:cs="Overlock"/>
          <w:sz w:val="24"/>
          <w:szCs w:val="24"/>
        </w:rPr>
        <w:t>FACTline</w:t>
      </w:r>
      <w:proofErr w:type="spellEnd"/>
      <w:r>
        <w:rPr>
          <w:rFonts w:ascii="Overlock" w:eastAsia="Overlock" w:hAnsi="Overlock" w:cs="Overlock"/>
          <w:sz w:val="24"/>
          <w:szCs w:val="24"/>
        </w:rPr>
        <w:t xml:space="preserve"> at 485-3228.</w:t>
      </w:r>
    </w:p>
    <w:p w:rsidR="00391DFC" w:rsidRDefault="0040359F">
      <w:pPr>
        <w:jc w:val="center"/>
        <w:rPr>
          <w:rFonts w:ascii="Overlock" w:eastAsia="Overlock" w:hAnsi="Overlock" w:cs="Overlock"/>
          <w:sz w:val="24"/>
          <w:szCs w:val="24"/>
        </w:rPr>
      </w:pPr>
      <w:r>
        <w:rPr>
          <w:rFonts w:ascii="Overlock" w:eastAsia="Overlock" w:hAnsi="Overlock" w:cs="Overlock"/>
          <w:sz w:val="24"/>
          <w:szCs w:val="24"/>
        </w:rPr>
        <w:t>Once you determine your home school, call for a tour!</w:t>
      </w:r>
    </w:p>
    <w:p w:rsidR="00391DFC" w:rsidRDefault="00391DFC">
      <w:pPr>
        <w:rPr>
          <w:rFonts w:ascii="Overlock" w:eastAsia="Overlock" w:hAnsi="Overlock" w:cs="Overlock"/>
          <w:sz w:val="24"/>
          <w:szCs w:val="24"/>
        </w:rPr>
      </w:pPr>
    </w:p>
    <w:p w:rsidR="00391DFC" w:rsidRDefault="0040359F">
      <w:pPr>
        <w:rPr>
          <w:rFonts w:ascii="Overlock" w:eastAsia="Overlock" w:hAnsi="Overlock" w:cs="Overlock"/>
          <w:sz w:val="24"/>
          <w:szCs w:val="24"/>
        </w:rPr>
      </w:pPr>
      <w:r>
        <w:rPr>
          <w:rFonts w:ascii="Overlock" w:eastAsia="Overlock" w:hAnsi="Overlock" w:cs="Overlock"/>
          <w:sz w:val="24"/>
          <w:szCs w:val="24"/>
        </w:rPr>
        <w:t>For initial enrollment, you mus</w:t>
      </w:r>
      <w:r>
        <w:rPr>
          <w:rFonts w:ascii="Overlock" w:eastAsia="Overlock" w:hAnsi="Overlock" w:cs="Overlock"/>
          <w:sz w:val="24"/>
          <w:szCs w:val="24"/>
        </w:rPr>
        <w:t>t provide the following:</w:t>
      </w:r>
    </w:p>
    <w:p w:rsidR="00391DFC" w:rsidRDefault="0040359F">
      <w:pPr>
        <w:numPr>
          <w:ilvl w:val="0"/>
          <w:numId w:val="1"/>
        </w:numPr>
        <w:pBdr>
          <w:top w:val="nil"/>
          <w:left w:val="nil"/>
          <w:bottom w:val="nil"/>
          <w:right w:val="nil"/>
          <w:between w:val="nil"/>
        </w:pBdr>
        <w:rPr>
          <w:color w:val="000000"/>
          <w:sz w:val="24"/>
          <w:szCs w:val="24"/>
        </w:rPr>
      </w:pPr>
      <w:r>
        <w:rPr>
          <w:rFonts w:ascii="Overlock" w:eastAsia="Overlock" w:hAnsi="Overlock" w:cs="Overlock"/>
          <w:color w:val="000000"/>
          <w:sz w:val="24"/>
          <w:szCs w:val="24"/>
        </w:rPr>
        <w:t xml:space="preserve">Proof of address*--utility bill, lease, paycheck, paycheck stub or government check that gives the parent or guardian’s name and address (A driver’s license is not acceptable); and, </w:t>
      </w:r>
    </w:p>
    <w:p w:rsidR="00391DFC" w:rsidRDefault="0040359F">
      <w:pPr>
        <w:numPr>
          <w:ilvl w:val="0"/>
          <w:numId w:val="1"/>
        </w:numPr>
        <w:pBdr>
          <w:top w:val="nil"/>
          <w:left w:val="nil"/>
          <w:bottom w:val="nil"/>
          <w:right w:val="nil"/>
          <w:between w:val="nil"/>
        </w:pBdr>
        <w:rPr>
          <w:color w:val="000000"/>
          <w:sz w:val="24"/>
          <w:szCs w:val="24"/>
        </w:rPr>
      </w:pPr>
      <w:r>
        <w:rPr>
          <w:rFonts w:ascii="Overlock" w:eastAsia="Overlock" w:hAnsi="Overlock" w:cs="Overlock"/>
          <w:color w:val="000000"/>
          <w:sz w:val="24"/>
          <w:szCs w:val="24"/>
        </w:rPr>
        <w:t>Certified copy of your child’s birth certificate</w:t>
      </w:r>
      <w:r>
        <w:rPr>
          <w:rFonts w:ascii="Overlock" w:eastAsia="Overlock" w:hAnsi="Overlock" w:cs="Overlock"/>
          <w:color w:val="000000"/>
          <w:sz w:val="24"/>
          <w:szCs w:val="24"/>
        </w:rPr>
        <w:t xml:space="preserve">, or other reliable proof of your child’s identity and age and an affidavit of the inability to produce a copy of the birth certificate*; and, </w:t>
      </w:r>
    </w:p>
    <w:p w:rsidR="00391DFC" w:rsidRDefault="0040359F">
      <w:pPr>
        <w:rPr>
          <w:rFonts w:ascii="Overlock" w:eastAsia="Overlock" w:hAnsi="Overlock" w:cs="Overlock"/>
          <w:sz w:val="24"/>
          <w:szCs w:val="24"/>
        </w:rPr>
      </w:pPr>
      <w:r>
        <w:rPr>
          <w:rFonts w:ascii="Overlock" w:eastAsia="Overlock" w:hAnsi="Overlock" w:cs="Overlock"/>
          <w:sz w:val="24"/>
          <w:szCs w:val="24"/>
        </w:rPr>
        <w:t xml:space="preserve">Health documents: </w:t>
      </w:r>
    </w:p>
    <w:p w:rsidR="00391DFC" w:rsidRDefault="0040359F">
      <w:pPr>
        <w:numPr>
          <w:ilvl w:val="0"/>
          <w:numId w:val="2"/>
        </w:numPr>
        <w:pBdr>
          <w:top w:val="nil"/>
          <w:left w:val="nil"/>
          <w:bottom w:val="nil"/>
          <w:right w:val="nil"/>
          <w:between w:val="nil"/>
        </w:pBdr>
        <w:rPr>
          <w:color w:val="000000"/>
          <w:sz w:val="24"/>
          <w:szCs w:val="24"/>
        </w:rPr>
      </w:pPr>
      <w:r>
        <w:rPr>
          <w:rFonts w:ascii="Overlock" w:eastAsia="Overlock" w:hAnsi="Overlock" w:cs="Overlock"/>
          <w:color w:val="000000"/>
          <w:sz w:val="24"/>
          <w:szCs w:val="24"/>
        </w:rPr>
        <w:t xml:space="preserve">Students new to the District must present evidence of a recent preventative health care examination </w:t>
      </w:r>
    </w:p>
    <w:p w:rsidR="00391DFC" w:rsidRDefault="0040359F">
      <w:pPr>
        <w:numPr>
          <w:ilvl w:val="0"/>
          <w:numId w:val="2"/>
        </w:numPr>
        <w:pBdr>
          <w:top w:val="nil"/>
          <w:left w:val="nil"/>
          <w:bottom w:val="nil"/>
          <w:right w:val="nil"/>
          <w:between w:val="nil"/>
        </w:pBdr>
        <w:rPr>
          <w:color w:val="000000"/>
          <w:sz w:val="24"/>
          <w:szCs w:val="24"/>
        </w:rPr>
      </w:pPr>
      <w:r>
        <w:rPr>
          <w:rFonts w:ascii="Overlock" w:eastAsia="Overlock" w:hAnsi="Overlock" w:cs="Overlock"/>
          <w:color w:val="000000"/>
          <w:sz w:val="24"/>
          <w:szCs w:val="24"/>
        </w:rPr>
        <w:t xml:space="preserve">Current immunization certificate; and </w:t>
      </w:r>
    </w:p>
    <w:p w:rsidR="00391DFC" w:rsidRDefault="0040359F">
      <w:pPr>
        <w:numPr>
          <w:ilvl w:val="0"/>
          <w:numId w:val="2"/>
        </w:numPr>
        <w:pBdr>
          <w:top w:val="nil"/>
          <w:left w:val="nil"/>
          <w:bottom w:val="nil"/>
          <w:right w:val="nil"/>
          <w:between w:val="nil"/>
        </w:pBdr>
        <w:rPr>
          <w:color w:val="000000"/>
          <w:sz w:val="24"/>
          <w:szCs w:val="24"/>
        </w:rPr>
      </w:pPr>
      <w:r>
        <w:rPr>
          <w:rFonts w:ascii="Overlock" w:eastAsia="Overlock" w:hAnsi="Overlock" w:cs="Overlock"/>
          <w:color w:val="000000"/>
          <w:sz w:val="24"/>
          <w:szCs w:val="24"/>
        </w:rPr>
        <w:t xml:space="preserve">Proof of an eye exam (no later than January 1 of the school year); and, </w:t>
      </w:r>
    </w:p>
    <w:p w:rsidR="00391DFC" w:rsidRDefault="0040359F">
      <w:pPr>
        <w:numPr>
          <w:ilvl w:val="0"/>
          <w:numId w:val="2"/>
        </w:numPr>
        <w:pBdr>
          <w:top w:val="nil"/>
          <w:left w:val="nil"/>
          <w:bottom w:val="nil"/>
          <w:right w:val="nil"/>
          <w:between w:val="nil"/>
        </w:pBdr>
        <w:rPr>
          <w:color w:val="000000"/>
          <w:sz w:val="24"/>
          <w:szCs w:val="24"/>
        </w:rPr>
      </w:pPr>
      <w:r>
        <w:rPr>
          <w:rFonts w:ascii="Overlock" w:eastAsia="Overlock" w:hAnsi="Overlock" w:cs="Overlock"/>
          <w:color w:val="000000"/>
          <w:sz w:val="24"/>
          <w:szCs w:val="24"/>
        </w:rPr>
        <w:t>Proof of a dental exam (no later than Janua</w:t>
      </w:r>
      <w:r>
        <w:rPr>
          <w:rFonts w:ascii="Overlock" w:eastAsia="Overlock" w:hAnsi="Overlock" w:cs="Overlock"/>
          <w:color w:val="000000"/>
          <w:sz w:val="24"/>
          <w:szCs w:val="24"/>
        </w:rPr>
        <w:t xml:space="preserve">ry 1 of the school year). </w:t>
      </w:r>
    </w:p>
    <w:p w:rsidR="00391DFC" w:rsidRDefault="0040359F">
      <w:pPr>
        <w:rPr>
          <w:rFonts w:ascii="Overlock" w:eastAsia="Overlock" w:hAnsi="Overlock" w:cs="Overlock"/>
          <w:sz w:val="24"/>
          <w:szCs w:val="24"/>
        </w:rPr>
      </w:pPr>
      <w:r>
        <w:rPr>
          <w:rFonts w:ascii="Overlock" w:eastAsia="Overlock" w:hAnsi="Overlock" w:cs="Overlock"/>
          <w:sz w:val="24"/>
          <w:szCs w:val="24"/>
        </w:rPr>
        <w:t>You may call JCPS Health Services at 485-3387 for information regarding the required health documents.</w:t>
      </w:r>
    </w:p>
    <w:p w:rsidR="00391DFC" w:rsidRDefault="0040359F">
      <w:pPr>
        <w:rPr>
          <w:rFonts w:ascii="Overlock" w:eastAsia="Overlock" w:hAnsi="Overlock" w:cs="Overlock"/>
          <w:sz w:val="24"/>
          <w:szCs w:val="24"/>
        </w:rPr>
      </w:pPr>
      <w:r>
        <w:rPr>
          <w:rFonts w:ascii="Overlock" w:eastAsia="Overlock" w:hAnsi="Overlock" w:cs="Overlock"/>
          <w:sz w:val="24"/>
          <w:szCs w:val="24"/>
        </w:rPr>
        <w:t>You may enroll your child in school regardless of immigration status and/or a fixed, regular and adequate night-time residence</w:t>
      </w:r>
      <w:r>
        <w:rPr>
          <w:rFonts w:ascii="Overlock" w:eastAsia="Overlock" w:hAnsi="Overlock" w:cs="Overlock"/>
          <w:sz w:val="24"/>
          <w:szCs w:val="24"/>
        </w:rPr>
        <w:t xml:space="preserve"> </w:t>
      </w:r>
    </w:p>
    <w:p w:rsidR="00391DFC" w:rsidRDefault="0040359F">
      <w:pPr>
        <w:rPr>
          <w:rFonts w:ascii="Overlock" w:eastAsia="Overlock" w:hAnsi="Overlock" w:cs="Overlock"/>
        </w:rPr>
      </w:pPr>
      <w:r>
        <w:rPr>
          <w:rFonts w:ascii="Overlock" w:eastAsia="Overlock" w:hAnsi="Overlock" w:cs="Overlock"/>
        </w:rPr>
        <w:t>Insure your student is prepared for kindergarten by reviewing the attached kindergarten newsletter.</w:t>
      </w:r>
    </w:p>
    <w:p w:rsidR="00391DFC" w:rsidRDefault="00391DFC">
      <w:pPr>
        <w:rPr>
          <w:rFonts w:ascii="Overlock" w:eastAsia="Overlock" w:hAnsi="Overlock" w:cs="Overlock"/>
        </w:rPr>
      </w:pPr>
    </w:p>
    <w:p w:rsidR="00391DFC" w:rsidRDefault="0040359F">
      <w:pPr>
        <w:rPr>
          <w:rFonts w:ascii="Overlock" w:eastAsia="Overlock" w:hAnsi="Overlock" w:cs="Overlock"/>
          <w:sz w:val="28"/>
          <w:szCs w:val="28"/>
        </w:rPr>
      </w:pPr>
      <w:r>
        <w:rPr>
          <w:rFonts w:ascii="Overlock" w:eastAsia="Overlock" w:hAnsi="Overlock" w:cs="Overlock"/>
          <w:sz w:val="28"/>
          <w:szCs w:val="28"/>
        </w:rPr>
        <w:lastRenderedPageBreak/>
        <w:t>A friendly reminder from you Family Resource Center!</w:t>
      </w:r>
    </w:p>
    <w:sectPr w:rsidR="00391D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lock">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D2FDA"/>
    <w:multiLevelType w:val="multilevel"/>
    <w:tmpl w:val="DA520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5116FA"/>
    <w:multiLevelType w:val="multilevel"/>
    <w:tmpl w:val="5D643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FC"/>
    <w:rsid w:val="00391DFC"/>
    <w:rsid w:val="0040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31CBE-9F05-420A-A69A-A44B59A3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Grider, Kim A</dc:creator>
  <cp:lastModifiedBy>Grider, Kim A</cp:lastModifiedBy>
  <cp:revision>2</cp:revision>
  <dcterms:created xsi:type="dcterms:W3CDTF">2019-03-22T13:58:00Z</dcterms:created>
  <dcterms:modified xsi:type="dcterms:W3CDTF">2019-03-22T13:58:00Z</dcterms:modified>
</cp:coreProperties>
</file>